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870E" w14:textId="77777777" w:rsidR="003A7113" w:rsidRDefault="003A7113" w:rsidP="002F387D">
      <w:pPr>
        <w:pStyle w:val="Huvudrubrik"/>
      </w:pPr>
    </w:p>
    <w:p w14:paraId="37971F6B" w14:textId="77777777" w:rsidR="003A7113" w:rsidRDefault="003A7113" w:rsidP="002F387D">
      <w:pPr>
        <w:pStyle w:val="Huvudrubrik"/>
      </w:pPr>
    </w:p>
    <w:p w14:paraId="3B9D24F6" w14:textId="4DBDAA05" w:rsidR="009F694A" w:rsidRPr="004D71F6" w:rsidRDefault="007364E9" w:rsidP="002F387D">
      <w:pPr>
        <w:pStyle w:val="Huvudrubrik"/>
        <w:rPr>
          <w:sz w:val="44"/>
          <w:szCs w:val="44"/>
        </w:rPr>
      </w:pPr>
      <w:r>
        <w:rPr>
          <w:sz w:val="44"/>
          <w:szCs w:val="44"/>
        </w:rPr>
        <w:t>Tränings- och tävlingslära</w:t>
      </w:r>
      <w:r w:rsidRPr="004D71F6">
        <w:rPr>
          <w:sz w:val="44"/>
          <w:szCs w:val="44"/>
        </w:rPr>
        <w:t xml:space="preserve"> </w:t>
      </w:r>
      <w:r w:rsidR="004D71F6" w:rsidRPr="004D71F6">
        <w:rPr>
          <w:sz w:val="44"/>
          <w:szCs w:val="44"/>
        </w:rPr>
        <w:t xml:space="preserve">1, </w:t>
      </w:r>
      <w:r>
        <w:rPr>
          <w:sz w:val="44"/>
          <w:szCs w:val="44"/>
        </w:rPr>
        <w:br/>
      </w:r>
      <w:r w:rsidR="004D71F6" w:rsidRPr="004D71F6">
        <w:rPr>
          <w:sz w:val="44"/>
          <w:szCs w:val="44"/>
        </w:rPr>
        <w:t xml:space="preserve">100 poäng </w:t>
      </w:r>
    </w:p>
    <w:p w14:paraId="169FCA16" w14:textId="73DDE544" w:rsidR="009F694A" w:rsidRPr="004D71F6" w:rsidRDefault="004D71F6" w:rsidP="002F387D">
      <w:pPr>
        <w:pStyle w:val="Ingress"/>
      </w:pPr>
      <w:r w:rsidRPr="004D71F6">
        <w:rPr>
          <w:color w:val="000000"/>
        </w:rPr>
        <w:t>Undervisningen i kursen ska behandla följande centrala innehåll:</w:t>
      </w:r>
    </w:p>
    <w:p w14:paraId="0B1863DF" w14:textId="77777777" w:rsidR="009F694A" w:rsidRPr="009F694A" w:rsidRDefault="009F694A" w:rsidP="009F694A">
      <w:pPr>
        <w:rPr>
          <w:rFonts w:ascii="Garamond" w:hAnsi="Garamond"/>
          <w:sz w:val="20"/>
          <w:szCs w:val="20"/>
        </w:rPr>
      </w:pPr>
    </w:p>
    <w:p w14:paraId="41BC0621" w14:textId="5C80B439" w:rsidR="009F694A" w:rsidRPr="00305CD6" w:rsidRDefault="009F694A" w:rsidP="002F387D">
      <w:pPr>
        <w:pStyle w:val="Brdtext1"/>
      </w:pPr>
    </w:p>
    <w:p w14:paraId="27DFE58B" w14:textId="37E5EC4F" w:rsidR="00420335" w:rsidRPr="00420335" w:rsidRDefault="00E43790" w:rsidP="00420335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>Kroppens grundläggande anatomi och fysiologi samt grundläggande träningslära.</w:t>
      </w:r>
    </w:p>
    <w:p w14:paraId="411DE56F" w14:textId="77777777" w:rsidR="00E43790" w:rsidRPr="00E43790" w:rsidRDefault="00E43790" w:rsidP="00305CD6">
      <w:pPr>
        <w:pStyle w:val="Brdtext1"/>
        <w:ind w:left="360"/>
      </w:pPr>
      <w:r w:rsidRPr="00E43790">
        <w:t>Grundläggande anatomi och rörelselära, ex. skelett, leder, muskler etc.</w:t>
      </w:r>
    </w:p>
    <w:p w14:paraId="32F7B99A" w14:textId="77777777" w:rsidR="00E43790" w:rsidRPr="00E43790" w:rsidRDefault="00E43790" w:rsidP="00305CD6">
      <w:pPr>
        <w:pStyle w:val="Brdtext1"/>
        <w:ind w:left="360"/>
      </w:pPr>
      <w:r w:rsidRPr="00E43790">
        <w:t>Grundläggande fysiologi, ex. central/lokal kapacitet etc.</w:t>
      </w:r>
    </w:p>
    <w:p w14:paraId="47165A51" w14:textId="5EE1E817" w:rsidR="00420335" w:rsidRPr="00DC38C2" w:rsidRDefault="00E43790" w:rsidP="00305CD6">
      <w:pPr>
        <w:pStyle w:val="Brdtext1"/>
        <w:ind w:left="360"/>
      </w:pPr>
      <w:r w:rsidRPr="00E43790">
        <w:t>Grundprinciper för träning, ex. belastning, kompensation, kontinuitet, specificitet etc.</w:t>
      </w:r>
      <w:r w:rsidR="00420335">
        <w:br/>
      </w:r>
    </w:p>
    <w:p w14:paraId="6C2F8CD5" w14:textId="1B91A608" w:rsidR="006B7E7C" w:rsidRDefault="00E43790" w:rsidP="006B7E7C">
      <w:pPr>
        <w:pStyle w:val="Mellanrubrik1"/>
        <w:numPr>
          <w:ilvl w:val="0"/>
          <w:numId w:val="8"/>
        </w:numPr>
      </w:pPr>
      <w:r w:rsidRPr="00E43790">
        <w:t>Grundläggande närings- och kostkunskap för tränings- och tävlingsverksamhet.</w:t>
      </w:r>
    </w:p>
    <w:p w14:paraId="41796D80" w14:textId="064F441D" w:rsidR="006B7E7C" w:rsidRPr="00DC38C2" w:rsidRDefault="00E43790" w:rsidP="00305CD6">
      <w:pPr>
        <w:pStyle w:val="Brdtext1"/>
        <w:ind w:left="360"/>
      </w:pPr>
      <w:r w:rsidRPr="00E43790">
        <w:t>Grundläggande näringslära för idrottare + kostkunskaper (praktiska)</w:t>
      </w:r>
      <w:r>
        <w:t>.</w:t>
      </w:r>
      <w:r w:rsidR="006B7E7C">
        <w:br/>
      </w:r>
    </w:p>
    <w:p w14:paraId="3FD089CF" w14:textId="29F4C0D6" w:rsidR="006B7E7C" w:rsidRDefault="00E43790" w:rsidP="006B7E7C">
      <w:pPr>
        <w:pStyle w:val="Mellanrubrik1"/>
        <w:numPr>
          <w:ilvl w:val="0"/>
          <w:numId w:val="8"/>
        </w:numPr>
      </w:pPr>
      <w:r w:rsidRPr="00E43790">
        <w:t>Idrottspsykologiska faktorer som påverkar prestationen i tränings- och tävlingssituationer.</w:t>
      </w:r>
    </w:p>
    <w:p w14:paraId="591DEB87" w14:textId="77777777" w:rsidR="00E43790" w:rsidRPr="00E43790" w:rsidRDefault="00E43790" w:rsidP="00305CD6">
      <w:pPr>
        <w:pStyle w:val="Brdtext1"/>
        <w:ind w:left="360"/>
      </w:pPr>
      <w:r w:rsidRPr="00E43790">
        <w:t>Självkänsla och självförtroende</w:t>
      </w:r>
    </w:p>
    <w:p w14:paraId="6BE17DD8" w14:textId="77777777" w:rsidR="00E43790" w:rsidRPr="00E43790" w:rsidRDefault="00E43790" w:rsidP="00305CD6">
      <w:pPr>
        <w:pStyle w:val="Brdtext1"/>
        <w:ind w:left="360"/>
      </w:pPr>
      <w:r w:rsidRPr="00E43790">
        <w:t xml:space="preserve">Koncentration </w:t>
      </w:r>
    </w:p>
    <w:p w14:paraId="44A5C593" w14:textId="77777777" w:rsidR="00E43790" w:rsidRPr="00E43790" w:rsidRDefault="00E43790" w:rsidP="00305CD6">
      <w:pPr>
        <w:pStyle w:val="Brdtext1"/>
        <w:ind w:left="360"/>
      </w:pPr>
      <w:r w:rsidRPr="00E43790">
        <w:t>Tillstånd, nervositet, spänningsreglering, stresshantering</w:t>
      </w:r>
    </w:p>
    <w:p w14:paraId="1D44F192" w14:textId="087428AE" w:rsidR="00420335" w:rsidRPr="00DC38C2" w:rsidRDefault="00E43790" w:rsidP="00305CD6">
      <w:pPr>
        <w:pStyle w:val="Brdtext1"/>
        <w:ind w:left="360"/>
      </w:pPr>
      <w:r w:rsidRPr="00E43790">
        <w:t>Distraktioner och re</w:t>
      </w:r>
      <w:r>
        <w:t>-</w:t>
      </w:r>
      <w:r w:rsidRPr="00E43790">
        <w:t>fokusering</w:t>
      </w:r>
    </w:p>
    <w:p w14:paraId="70378BE6" w14:textId="77777777" w:rsidR="006B7E7C" w:rsidRPr="00DC38C2" w:rsidRDefault="006B7E7C" w:rsidP="006B7E7C">
      <w:pPr>
        <w:pStyle w:val="Brdtext1"/>
        <w:ind w:firstLine="360"/>
      </w:pPr>
    </w:p>
    <w:p w14:paraId="4698AAB8" w14:textId="6B4957FA" w:rsidR="006B7E7C" w:rsidRDefault="00E43790" w:rsidP="006B7E7C">
      <w:pPr>
        <w:pStyle w:val="Mellanrubrik1"/>
        <w:numPr>
          <w:ilvl w:val="0"/>
          <w:numId w:val="8"/>
        </w:numPr>
      </w:pPr>
      <w:r w:rsidRPr="00E43790">
        <w:t>Livsstil, stödjande nätverk och omgivande miljöers betydelse för prestation samt analyser av kritiska områden för skador relaterade till elitidrott och hur alternativ tränings- och tävlingsplanering kan utvecklas.</w:t>
      </w:r>
    </w:p>
    <w:p w14:paraId="47CEBC9C" w14:textId="67FD1FEF" w:rsidR="006B7E7C" w:rsidRPr="00DC38C2" w:rsidRDefault="00E43790" w:rsidP="00305CD6">
      <w:pPr>
        <w:pStyle w:val="Brdtext1"/>
        <w:ind w:left="360"/>
      </w:pPr>
      <w:r w:rsidRPr="00E43790">
        <w:t>Helhetstänkande och liv</w:t>
      </w:r>
      <w:r>
        <w:t>s</w:t>
      </w:r>
      <w:r w:rsidRPr="00E43790">
        <w:t>stil</w:t>
      </w:r>
      <w:r w:rsidR="00420335">
        <w:br/>
      </w:r>
    </w:p>
    <w:p w14:paraId="165F08DE" w14:textId="05F5C99B" w:rsidR="00E1206B" w:rsidRPr="00E1206B" w:rsidRDefault="00E43790" w:rsidP="006B7E7C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>Analys av personliga kvaliteter för optimal tränings- och tävlingsaktivitet.</w:t>
      </w:r>
    </w:p>
    <w:p w14:paraId="66BA5C68" w14:textId="77DC2958" w:rsidR="00E43790" w:rsidRDefault="00E43790" w:rsidP="00E1206B">
      <w:pPr>
        <w:pStyle w:val="Brdtext1"/>
        <w:ind w:firstLine="360"/>
        <w:rPr>
          <w:color w:val="000000"/>
        </w:rPr>
      </w:pPr>
      <w:r w:rsidRPr="00E43790">
        <w:rPr>
          <w:color w:val="000000"/>
        </w:rPr>
        <w:t>Kapacitetsprofiler (fysiskt, tekniskt, mentalt)</w:t>
      </w:r>
    </w:p>
    <w:p w14:paraId="1FC44C62" w14:textId="77777777" w:rsidR="00E1206B" w:rsidRPr="00DC38C2" w:rsidRDefault="00E1206B" w:rsidP="00E1206B">
      <w:pPr>
        <w:pStyle w:val="Brdtext1"/>
        <w:ind w:firstLine="360"/>
      </w:pPr>
    </w:p>
    <w:p w14:paraId="72189EC9" w14:textId="6C9BCAF0" w:rsidR="00E1206B" w:rsidRPr="00E1206B" w:rsidRDefault="00E43790" w:rsidP="006B7E7C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>Träningsmetoder för uthållighet, styrka, rörlighet, snabbhet och koordination.</w:t>
      </w:r>
    </w:p>
    <w:p w14:paraId="549F8B16" w14:textId="77777777" w:rsidR="00E43790" w:rsidRPr="00E43790" w:rsidRDefault="00E43790" w:rsidP="00305CD6">
      <w:pPr>
        <w:pStyle w:val="Brdtext1"/>
        <w:ind w:left="360"/>
      </w:pPr>
      <w:r w:rsidRPr="00E43790">
        <w:t>Olika träningsformer och dess effekt:</w:t>
      </w:r>
    </w:p>
    <w:p w14:paraId="07A7BFA9" w14:textId="77777777" w:rsidR="00E43790" w:rsidRPr="00E43790" w:rsidRDefault="00E43790" w:rsidP="00305CD6">
      <w:pPr>
        <w:pStyle w:val="Brdtext1"/>
        <w:ind w:left="360"/>
      </w:pPr>
      <w:r w:rsidRPr="00E43790">
        <w:t>•</w:t>
      </w:r>
      <w:r w:rsidRPr="00E43790">
        <w:tab/>
        <w:t>Uthållighet</w:t>
      </w:r>
    </w:p>
    <w:p w14:paraId="497062C0" w14:textId="77777777" w:rsidR="00E43790" w:rsidRPr="00E43790" w:rsidRDefault="00E43790" w:rsidP="00305CD6">
      <w:pPr>
        <w:pStyle w:val="Brdtext1"/>
        <w:ind w:left="360"/>
      </w:pPr>
      <w:r w:rsidRPr="00E43790">
        <w:t>•</w:t>
      </w:r>
      <w:r w:rsidRPr="00E43790">
        <w:tab/>
        <w:t xml:space="preserve">Styrka, metoder och effekter, allmän + specifik styrketräning </w:t>
      </w:r>
    </w:p>
    <w:p w14:paraId="77894DF7" w14:textId="77777777" w:rsidR="00E43790" w:rsidRPr="00E43790" w:rsidRDefault="00E43790" w:rsidP="00305CD6">
      <w:pPr>
        <w:pStyle w:val="Brdtext1"/>
        <w:ind w:left="360"/>
      </w:pPr>
      <w:r w:rsidRPr="00E43790">
        <w:t>•</w:t>
      </w:r>
      <w:r w:rsidRPr="00E43790">
        <w:tab/>
        <w:t>Koordination och löpteknik</w:t>
      </w:r>
    </w:p>
    <w:p w14:paraId="69810459" w14:textId="77777777" w:rsidR="00E43790" w:rsidRPr="00E43790" w:rsidRDefault="00E43790" w:rsidP="00305CD6">
      <w:pPr>
        <w:pStyle w:val="Brdtext1"/>
        <w:ind w:left="360"/>
      </w:pPr>
      <w:r w:rsidRPr="00E43790">
        <w:t>•</w:t>
      </w:r>
      <w:r w:rsidRPr="00E43790">
        <w:tab/>
        <w:t>Rörlighet, metoder + övningar</w:t>
      </w:r>
    </w:p>
    <w:p w14:paraId="060CB994" w14:textId="0121D02B" w:rsidR="00E43790" w:rsidRDefault="00E43790" w:rsidP="00305CD6">
      <w:pPr>
        <w:pStyle w:val="Brdtext1"/>
        <w:ind w:left="360"/>
      </w:pPr>
      <w:r w:rsidRPr="00E43790">
        <w:t>•</w:t>
      </w:r>
      <w:r w:rsidRPr="00E43790">
        <w:tab/>
        <w:t>Alternativa träningsformer (förebyggande träning/rehab</w:t>
      </w:r>
      <w:r>
        <w:t>ilitering</w:t>
      </w:r>
      <w:r w:rsidRPr="00E43790">
        <w:t>sträning)</w:t>
      </w:r>
    </w:p>
    <w:p w14:paraId="59CB2A7E" w14:textId="77777777" w:rsidR="00E1206B" w:rsidRPr="00DC38C2" w:rsidRDefault="00E1206B" w:rsidP="00305CD6">
      <w:pPr>
        <w:pStyle w:val="Brdtext1"/>
        <w:ind w:left="360"/>
      </w:pPr>
    </w:p>
    <w:p w14:paraId="437C4A80" w14:textId="0188EBAA" w:rsidR="00E1206B" w:rsidRPr="00E1206B" w:rsidRDefault="00E43790" w:rsidP="006B7E7C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lastRenderedPageBreak/>
        <w:t>Planering, genomförande och utvärdering av anpassade träningsprogram för tävlingsverksamhet.</w:t>
      </w:r>
    </w:p>
    <w:p w14:paraId="24225E2D" w14:textId="279EFFCE" w:rsidR="00E43790" w:rsidRPr="00E43790" w:rsidRDefault="00E43790" w:rsidP="00305CD6">
      <w:pPr>
        <w:pStyle w:val="Brdtext1"/>
        <w:ind w:left="360"/>
      </w:pPr>
      <w:r w:rsidRPr="00E43790">
        <w:t>Utvärdering, planering samt genomförande av träning</w:t>
      </w:r>
    </w:p>
    <w:p w14:paraId="55E94BAB" w14:textId="08DED010" w:rsidR="006B7E7C" w:rsidRPr="00E1206B" w:rsidRDefault="00E43790" w:rsidP="00305CD6">
      <w:pPr>
        <w:pStyle w:val="Brdtext1"/>
        <w:ind w:left="360"/>
        <w:rPr>
          <w:i/>
        </w:rPr>
      </w:pPr>
      <w:r w:rsidRPr="00E43790">
        <w:t>(Kan sammankopplas med ”Idrottsspecialisering 1, punkt 6-8”)</w:t>
      </w:r>
    </w:p>
    <w:p w14:paraId="1F20232D" w14:textId="77777777" w:rsidR="00E1206B" w:rsidRPr="00DC38C2" w:rsidRDefault="00E1206B" w:rsidP="00E1206B">
      <w:pPr>
        <w:pStyle w:val="Brdtext1"/>
        <w:ind w:firstLine="360"/>
      </w:pPr>
    </w:p>
    <w:p w14:paraId="4A9120F0" w14:textId="66E0AA09" w:rsidR="00E1206B" w:rsidRPr="00E1206B" w:rsidRDefault="00E43790" w:rsidP="006B7E7C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>Människors olika förutsättningar för tränings- och tävlingsverksamhet.</w:t>
      </w:r>
    </w:p>
    <w:p w14:paraId="123EE649" w14:textId="4097664B" w:rsidR="00E43790" w:rsidRDefault="00E43790" w:rsidP="00E1206B">
      <w:pPr>
        <w:pStyle w:val="Brdtext1"/>
        <w:ind w:firstLine="360"/>
        <w:rPr>
          <w:color w:val="000000"/>
        </w:rPr>
      </w:pPr>
      <w:r w:rsidRPr="00E43790">
        <w:rPr>
          <w:color w:val="000000"/>
        </w:rPr>
        <w:t>Skillnader mellan olika kön och individer</w:t>
      </w:r>
    </w:p>
    <w:p w14:paraId="0AEA54BF" w14:textId="77777777" w:rsidR="00E1206B" w:rsidRPr="00DC38C2" w:rsidRDefault="00E1206B" w:rsidP="00E1206B">
      <w:pPr>
        <w:pStyle w:val="Brdtext1"/>
        <w:ind w:firstLine="360"/>
      </w:pPr>
    </w:p>
    <w:p w14:paraId="018FE622" w14:textId="0263B3CE" w:rsidR="00E1206B" w:rsidRPr="00E1206B" w:rsidRDefault="00E43790" w:rsidP="006B7E7C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>Idrottsmiljöers betydelse för tränings- och tävlingsprestation.</w:t>
      </w:r>
    </w:p>
    <w:p w14:paraId="3BF58C93" w14:textId="77777777" w:rsidR="00E43790" w:rsidRDefault="00E43790" w:rsidP="006B7E7C">
      <w:pPr>
        <w:pStyle w:val="Brdtext1"/>
        <w:ind w:firstLine="360"/>
      </w:pPr>
      <w:r w:rsidRPr="00E43790">
        <w:t>Omgivningens påverkan på träning och tävling</w:t>
      </w:r>
    </w:p>
    <w:p w14:paraId="4A8EC2CD" w14:textId="77777777" w:rsidR="006B7E7C" w:rsidRPr="00DC38C2" w:rsidRDefault="006B7E7C" w:rsidP="006B7E7C">
      <w:pPr>
        <w:pStyle w:val="Brdtext1"/>
        <w:ind w:firstLine="360"/>
      </w:pPr>
    </w:p>
    <w:p w14:paraId="48446051" w14:textId="7D4D9030" w:rsidR="00E1206B" w:rsidRPr="00E1206B" w:rsidRDefault="00E43790" w:rsidP="00420335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 xml:space="preserve">Metoder för behandling av idrottsskador. </w:t>
      </w:r>
    </w:p>
    <w:p w14:paraId="57BB8AD9" w14:textId="77777777" w:rsidR="00E43790" w:rsidRPr="00E43790" w:rsidRDefault="00E43790" w:rsidP="00305CD6">
      <w:pPr>
        <w:pStyle w:val="Brdtext1"/>
        <w:ind w:left="360"/>
      </w:pPr>
      <w:r w:rsidRPr="00E43790">
        <w:t xml:space="preserve">Idrottsskador och rehabilitering  – grundläggande </w:t>
      </w:r>
    </w:p>
    <w:p w14:paraId="6B5AA80A" w14:textId="24602824" w:rsidR="00E43790" w:rsidRDefault="00E43790" w:rsidP="00305CD6">
      <w:pPr>
        <w:pStyle w:val="Brdtext1"/>
        <w:ind w:left="360"/>
      </w:pPr>
      <w:r w:rsidRPr="00E43790">
        <w:t>(Kan sammankopplas med ”Idrottsspecialisering 1, punkt 9)</w:t>
      </w:r>
    </w:p>
    <w:p w14:paraId="17F0A38E" w14:textId="77777777" w:rsidR="00E43790" w:rsidRDefault="00E43790" w:rsidP="00305CD6">
      <w:pPr>
        <w:pStyle w:val="Brdtext1"/>
        <w:ind w:left="360"/>
      </w:pPr>
    </w:p>
    <w:p w14:paraId="741A1582" w14:textId="189EE5AA" w:rsidR="00E43790" w:rsidRPr="00E1206B" w:rsidRDefault="00E43790" w:rsidP="00E43790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>Etiska normer och regler för tränings- och tävlingsaktiviteter och för idrottslig aktivitet i övrigt.</w:t>
      </w:r>
    </w:p>
    <w:p w14:paraId="23CCD0C2" w14:textId="77777777" w:rsidR="00E43790" w:rsidRDefault="00E43790" w:rsidP="00E43790">
      <w:pPr>
        <w:pStyle w:val="Brdtext1"/>
        <w:ind w:firstLine="360"/>
      </w:pPr>
      <w:r>
        <w:t>Etik och moral</w:t>
      </w:r>
    </w:p>
    <w:p w14:paraId="2C9D803A" w14:textId="77777777" w:rsidR="00EF39BD" w:rsidRDefault="00E43790" w:rsidP="00EF39BD">
      <w:pPr>
        <w:pStyle w:val="Brdtext1"/>
        <w:ind w:firstLine="360"/>
      </w:pPr>
      <w:r>
        <w:t>Doping</w:t>
      </w:r>
      <w:r w:rsidR="00EF39BD">
        <w:t xml:space="preserve"> </w:t>
      </w:r>
    </w:p>
    <w:p w14:paraId="17052EE3" w14:textId="1C7F9A69" w:rsidR="00EF39BD" w:rsidRDefault="00EF39BD" w:rsidP="00EF39BD">
      <w:pPr>
        <w:pStyle w:val="Brdtext1"/>
        <w:ind w:firstLine="360"/>
      </w:pPr>
      <w:r>
        <w:t>(</w:t>
      </w:r>
      <w:r w:rsidRPr="00EF39BD">
        <w:t>Alla elever bör ha gått igenom utbil</w:t>
      </w:r>
      <w:r>
        <w:t>dningsmaterialet ”Ren vinnare”.</w:t>
      </w:r>
    </w:p>
    <w:p w14:paraId="13E6DE1D" w14:textId="6B418BEE" w:rsidR="00EF39BD" w:rsidRDefault="00EF39BD" w:rsidP="00EF39BD">
      <w:pPr>
        <w:pStyle w:val="Brdtext1"/>
        <w:ind w:firstLine="360"/>
      </w:pPr>
      <w:hyperlink r:id="rId11" w:history="1">
        <w:r w:rsidRPr="004918F1">
          <w:rPr>
            <w:rStyle w:val="Hyperlnk"/>
          </w:rPr>
          <w:t>http://www.renvinnare.se/</w:t>
        </w:r>
      </w:hyperlink>
      <w:r>
        <w:t xml:space="preserve"> )</w:t>
      </w:r>
      <w:bookmarkStart w:id="0" w:name="_GoBack"/>
      <w:bookmarkEnd w:id="0"/>
    </w:p>
    <w:p w14:paraId="6C7B2CEB" w14:textId="77777777" w:rsidR="00E43790" w:rsidRPr="00DC38C2" w:rsidRDefault="00E43790" w:rsidP="00E43790">
      <w:pPr>
        <w:pStyle w:val="Brdtext1"/>
        <w:ind w:firstLine="360"/>
      </w:pPr>
    </w:p>
    <w:p w14:paraId="794BCB2A" w14:textId="5C1B3648" w:rsidR="00E43790" w:rsidRPr="00E1206B" w:rsidRDefault="00E43790" w:rsidP="00E43790">
      <w:pPr>
        <w:pStyle w:val="Mellanrubrik1"/>
        <w:numPr>
          <w:ilvl w:val="0"/>
          <w:numId w:val="8"/>
        </w:numPr>
      </w:pPr>
      <w:r w:rsidRPr="00E43790">
        <w:rPr>
          <w:color w:val="000000"/>
        </w:rPr>
        <w:t>Tränings- och tävlingsaktiviteter på lika villkor samt kulturella värderingar i tränings- och tävlingssammanhang.</w:t>
      </w:r>
    </w:p>
    <w:p w14:paraId="628E7111" w14:textId="77777777" w:rsidR="00E43790" w:rsidRDefault="00E43790" w:rsidP="00E43790">
      <w:pPr>
        <w:pStyle w:val="Brdtext1"/>
        <w:ind w:firstLine="360"/>
      </w:pPr>
      <w:r>
        <w:t xml:space="preserve">Jämställdhet och kulturella värderingar inom orienteringssporten </w:t>
      </w:r>
    </w:p>
    <w:p w14:paraId="74DBDE0B" w14:textId="504F33A1" w:rsidR="00E43790" w:rsidRDefault="00E43790" w:rsidP="00E43790">
      <w:pPr>
        <w:pStyle w:val="Brdtext1"/>
        <w:ind w:firstLine="360"/>
      </w:pPr>
      <w:r>
        <w:t xml:space="preserve"> (Kan sammankopplas med ”Idrottsspecialisering 2, punkt 7”)</w:t>
      </w:r>
    </w:p>
    <w:p w14:paraId="097C83BB" w14:textId="77777777" w:rsidR="00E43790" w:rsidRDefault="00E43790" w:rsidP="00E43790">
      <w:pPr>
        <w:pStyle w:val="Brdtext1"/>
        <w:ind w:firstLine="360"/>
      </w:pPr>
    </w:p>
    <w:p w14:paraId="246FCA0D" w14:textId="5669F4FC" w:rsidR="00E43790" w:rsidRPr="00E1206B" w:rsidRDefault="00A4510F" w:rsidP="00A4510F">
      <w:pPr>
        <w:pStyle w:val="Mellanrubrik1"/>
        <w:numPr>
          <w:ilvl w:val="0"/>
          <w:numId w:val="8"/>
        </w:numPr>
      </w:pPr>
      <w:r w:rsidRPr="00A4510F">
        <w:rPr>
          <w:color w:val="000000"/>
        </w:rPr>
        <w:t>Diskriminering i tränings- och tävlingssammanhang samt hur den kan motverkas.</w:t>
      </w:r>
    </w:p>
    <w:p w14:paraId="1B282CFE" w14:textId="77777777" w:rsidR="00A4510F" w:rsidRDefault="00A4510F" w:rsidP="00A4510F">
      <w:pPr>
        <w:pStyle w:val="Brdtext1"/>
        <w:ind w:firstLine="360"/>
      </w:pPr>
      <w:r>
        <w:t>Diskriminering inom orienteringssporten</w:t>
      </w:r>
    </w:p>
    <w:p w14:paraId="79FEC378" w14:textId="6F52CF08" w:rsidR="00E43790" w:rsidRDefault="00A4510F" w:rsidP="00A4510F">
      <w:pPr>
        <w:pStyle w:val="Brdtext1"/>
        <w:ind w:firstLine="360"/>
      </w:pPr>
      <w:r>
        <w:t>(Kan sammankopplas med ”Idrottsspecialisering 2, punkt 8”)</w:t>
      </w:r>
    </w:p>
    <w:p w14:paraId="5EB88CE2" w14:textId="6A4BF7E4" w:rsidR="00E1206B" w:rsidRDefault="00E1206B" w:rsidP="00305CD6">
      <w:pPr>
        <w:pStyle w:val="Brdtext1"/>
        <w:ind w:left="360"/>
      </w:pPr>
      <w:r>
        <w:br w:type="page"/>
      </w:r>
    </w:p>
    <w:p w14:paraId="2C28D214" w14:textId="77777777" w:rsidR="00E1206B" w:rsidRPr="00DC38C2" w:rsidRDefault="00E1206B" w:rsidP="00E1206B">
      <w:pPr>
        <w:pStyle w:val="Mellanrubrik1"/>
      </w:pPr>
      <w:r w:rsidRPr="00DC38C2">
        <w:lastRenderedPageBreak/>
        <w:t>Kunskapskrav</w:t>
      </w:r>
    </w:p>
    <w:p w14:paraId="0685F1E0" w14:textId="77777777" w:rsidR="00E1206B" w:rsidRDefault="00E1206B" w:rsidP="00E1206B">
      <w:pPr>
        <w:pStyle w:val="Mellanrubrik2"/>
      </w:pPr>
    </w:p>
    <w:p w14:paraId="35100D6A" w14:textId="215CF73F" w:rsidR="00E1206B" w:rsidRPr="00DC38C2" w:rsidRDefault="00E1206B" w:rsidP="00E1206B">
      <w:pPr>
        <w:pStyle w:val="Mellanrubrik2"/>
      </w:pPr>
      <w:r w:rsidRPr="00DC38C2">
        <w:t>Betyget E</w:t>
      </w:r>
    </w:p>
    <w:p w14:paraId="56716B80" w14:textId="77777777" w:rsidR="00E1206B" w:rsidRDefault="00E1206B" w:rsidP="00E1206B">
      <w:pPr>
        <w:pStyle w:val="Brdtext1"/>
      </w:pPr>
    </w:p>
    <w:p w14:paraId="4C3C0190" w14:textId="5854C72F" w:rsidR="00A4510F" w:rsidRDefault="00A4510F" w:rsidP="00305CD6">
      <w:pPr>
        <w:pStyle w:val="Brdtext1"/>
      </w:pPr>
      <w:r w:rsidRPr="0060750D">
        <w:t xml:space="preserve">Eleven beskriver </w:t>
      </w:r>
      <w:r w:rsidRPr="0060750D">
        <w:rPr>
          <w:rStyle w:val="Stark"/>
        </w:rPr>
        <w:t>översiktligt</w:t>
      </w:r>
      <w:r w:rsidRPr="0060750D">
        <w:t xml:space="preserve"> kroppens byggnad och funktion och ger exempel på hur den påverkas av kost och träning. Dessutom redogör eleven </w:t>
      </w:r>
      <w:r w:rsidRPr="0060750D">
        <w:rPr>
          <w:rStyle w:val="Stark"/>
        </w:rPr>
        <w:t xml:space="preserve">översiktligt </w:t>
      </w:r>
      <w:r w:rsidRPr="0060750D">
        <w:t xml:space="preserve">för några olika träningsmetoder och deras teoretiska grund. I redogörelsen diskuterar eleven </w:t>
      </w:r>
      <w:r w:rsidRPr="0060750D">
        <w:rPr>
          <w:rStyle w:val="Stark"/>
        </w:rPr>
        <w:t xml:space="preserve">översiktligt </w:t>
      </w:r>
      <w:r w:rsidRPr="0060750D">
        <w:t xml:space="preserve">hur träning kan användas för att utveckla rörelsekvaliteter och idrottslig förmåga samt idrottspsykologiska faktorer och deras betydelse. I beskrivningar och redogörelser använder eleven </w:t>
      </w:r>
      <w:r w:rsidRPr="0060750D">
        <w:rPr>
          <w:rStyle w:val="Stark"/>
        </w:rPr>
        <w:t xml:space="preserve">med viss säkerhet </w:t>
      </w:r>
      <w:r w:rsidRPr="0060750D">
        <w:t xml:space="preserve">centrala begrepp och teorier samt förklarar </w:t>
      </w:r>
      <w:r w:rsidRPr="0060750D">
        <w:rPr>
          <w:rStyle w:val="Stark"/>
        </w:rPr>
        <w:t>enkla</w:t>
      </w:r>
      <w:r w:rsidRPr="0060750D">
        <w:t xml:space="preserve"> samband och drar </w:t>
      </w:r>
      <w:r w:rsidRPr="0060750D">
        <w:rPr>
          <w:rStyle w:val="Stark"/>
        </w:rPr>
        <w:t xml:space="preserve">enkla </w:t>
      </w:r>
      <w:r w:rsidRPr="0060750D">
        <w:t>slutsatser.</w:t>
      </w:r>
    </w:p>
    <w:p w14:paraId="476A41D2" w14:textId="77777777" w:rsidR="00A4510F" w:rsidRPr="0060750D" w:rsidRDefault="00A4510F" w:rsidP="00305CD6">
      <w:pPr>
        <w:pStyle w:val="Brdtext1"/>
      </w:pPr>
    </w:p>
    <w:p w14:paraId="3514D6FE" w14:textId="4DD1AAAD" w:rsidR="00A4510F" w:rsidRDefault="00A4510F" w:rsidP="00305CD6">
      <w:pPr>
        <w:pStyle w:val="Brdtext1"/>
      </w:pPr>
      <w:r w:rsidRPr="0060750D">
        <w:t xml:space="preserve">Eleven planerar, utifrån kända teorier och uppsatta mål, sin träning. Utifrån planeringen genomför eleven träningsprogrammen </w:t>
      </w:r>
      <w:r w:rsidRPr="0060750D">
        <w:rPr>
          <w:rStyle w:val="Stark"/>
        </w:rPr>
        <w:t xml:space="preserve">i samråd </w:t>
      </w:r>
      <w:r w:rsidRPr="0060750D">
        <w:t xml:space="preserve">med handledare. I träningen tar eleven ansvar för att förebygga skador och ohälsa. Eleven utvärderar träningsprogrammen med </w:t>
      </w:r>
      <w:r w:rsidRPr="0060750D">
        <w:rPr>
          <w:rStyle w:val="Stark"/>
        </w:rPr>
        <w:t xml:space="preserve">enkla </w:t>
      </w:r>
      <w:r w:rsidRPr="0060750D">
        <w:t xml:space="preserve">omdömen utifrån uppsatta mål. I utvärderingen diskuterar eleven </w:t>
      </w:r>
      <w:r w:rsidRPr="0060750D">
        <w:rPr>
          <w:rStyle w:val="Stark"/>
        </w:rPr>
        <w:t xml:space="preserve">översiktligt </w:t>
      </w:r>
      <w:r w:rsidRPr="0060750D">
        <w:t xml:space="preserve">möjliga alternativa lösningar och föreslår vid behov förbättringar. Dessutom resonerar eleven </w:t>
      </w:r>
      <w:r w:rsidRPr="0060750D">
        <w:rPr>
          <w:rStyle w:val="Stark"/>
        </w:rPr>
        <w:t xml:space="preserve">översiktligt </w:t>
      </w:r>
      <w:r w:rsidRPr="0060750D">
        <w:t>om betydelsen av olika typer av träning liksom om träningsmiljöernas, kostens och livsstilens betydelse för optimala tränings- och tävlingsresultat.</w:t>
      </w:r>
    </w:p>
    <w:p w14:paraId="7F8D9B7D" w14:textId="77777777" w:rsidR="00A4510F" w:rsidRPr="0060750D" w:rsidRDefault="00A4510F" w:rsidP="00305CD6">
      <w:pPr>
        <w:pStyle w:val="Brdtext1"/>
      </w:pPr>
    </w:p>
    <w:p w14:paraId="7B889467" w14:textId="2272118D" w:rsidR="00A4510F" w:rsidRDefault="00A4510F" w:rsidP="00305CD6">
      <w:pPr>
        <w:pStyle w:val="Brdtext1"/>
      </w:pPr>
      <w:r w:rsidRPr="0060750D">
        <w:t xml:space="preserve">Eleven diskuterar </w:t>
      </w:r>
      <w:r w:rsidRPr="0060750D">
        <w:rPr>
          <w:rStyle w:val="Stark"/>
        </w:rPr>
        <w:t xml:space="preserve">översiktligt </w:t>
      </w:r>
      <w:r w:rsidRPr="0060750D">
        <w:t>olika attityder till och värderingar av träning och kroppsideal.</w:t>
      </w:r>
    </w:p>
    <w:p w14:paraId="0D1815A2" w14:textId="77777777" w:rsidR="00A4510F" w:rsidRPr="0060750D" w:rsidRDefault="00A4510F" w:rsidP="00305CD6">
      <w:pPr>
        <w:pStyle w:val="Brdtext1"/>
      </w:pPr>
    </w:p>
    <w:p w14:paraId="77A66AA3" w14:textId="22D6D7CF" w:rsidR="00E1206B" w:rsidRPr="00DC38C2" w:rsidRDefault="00A4510F" w:rsidP="00305CD6">
      <w:pPr>
        <w:pStyle w:val="Brdtext1"/>
      </w:pPr>
      <w:r w:rsidRPr="0060750D">
        <w:t xml:space="preserve">När eleven samråder med handledare bedömer hon eller han </w:t>
      </w:r>
      <w:r w:rsidRPr="0060750D">
        <w:rPr>
          <w:rStyle w:val="Stark"/>
        </w:rPr>
        <w:t xml:space="preserve">med viss säkerhet </w:t>
      </w:r>
      <w:r w:rsidRPr="0060750D">
        <w:t>den egna förmågan och situationens krav.</w:t>
      </w:r>
    </w:p>
    <w:p w14:paraId="3EB35A6B" w14:textId="77777777" w:rsidR="00E1206B" w:rsidRDefault="00E1206B" w:rsidP="00E1206B">
      <w:pPr>
        <w:pStyle w:val="Brdtext1"/>
      </w:pPr>
    </w:p>
    <w:p w14:paraId="4655F111" w14:textId="5AC7D140" w:rsidR="00E1206B" w:rsidRPr="00DC38C2" w:rsidRDefault="00E1206B" w:rsidP="00E1206B">
      <w:pPr>
        <w:pStyle w:val="Mellanrubrik2"/>
      </w:pPr>
      <w:r w:rsidRPr="00DC38C2">
        <w:t>Betyget D</w:t>
      </w:r>
    </w:p>
    <w:p w14:paraId="14DDEECF" w14:textId="77777777" w:rsidR="00E1206B" w:rsidRDefault="00E1206B" w:rsidP="00E1206B">
      <w:pPr>
        <w:pStyle w:val="Brdtext1"/>
      </w:pPr>
    </w:p>
    <w:p w14:paraId="6A0DEAC5" w14:textId="72D9494C" w:rsidR="00E1206B" w:rsidRPr="00DC38C2" w:rsidRDefault="00E1206B" w:rsidP="00E1206B">
      <w:pPr>
        <w:pStyle w:val="Brdtext1"/>
      </w:pPr>
      <w:r w:rsidRPr="00DC38C2">
        <w:t>Betyget D innebär att kunskapskraven för E och till övervägande del för C är uppfyllda.</w:t>
      </w:r>
    </w:p>
    <w:p w14:paraId="4DDEBF12" w14:textId="77777777" w:rsidR="00E1206B" w:rsidRDefault="00E1206B" w:rsidP="00E1206B">
      <w:pPr>
        <w:pStyle w:val="Brdtext1"/>
      </w:pPr>
    </w:p>
    <w:p w14:paraId="32F4805A" w14:textId="73DF0564" w:rsidR="00E1206B" w:rsidRPr="00DC38C2" w:rsidRDefault="00E1206B" w:rsidP="00E1206B">
      <w:pPr>
        <w:pStyle w:val="Mellanrubrik2"/>
      </w:pPr>
      <w:r w:rsidRPr="00DC38C2">
        <w:t>Betyget C</w:t>
      </w:r>
    </w:p>
    <w:p w14:paraId="6A2CDCFE" w14:textId="77777777" w:rsidR="00E1206B" w:rsidRDefault="00E1206B" w:rsidP="00E1206B">
      <w:pPr>
        <w:pStyle w:val="Brdtext1"/>
      </w:pPr>
    </w:p>
    <w:p w14:paraId="3DE39FC5" w14:textId="38F11C6A" w:rsidR="00A4510F" w:rsidRDefault="00A4510F" w:rsidP="00305CD6">
      <w:pPr>
        <w:pStyle w:val="Brdtext1"/>
      </w:pPr>
      <w:r w:rsidRPr="0060750D">
        <w:t xml:space="preserve">Eleven beskriver </w:t>
      </w:r>
      <w:r w:rsidRPr="0060750D">
        <w:rPr>
          <w:rStyle w:val="Stark"/>
        </w:rPr>
        <w:t>utförligt</w:t>
      </w:r>
      <w:r w:rsidRPr="0060750D">
        <w:t xml:space="preserve"> kroppens byggnad och funktion och ger exempel på hur den påverkas av kost och träning. Dessutom redogör eleven </w:t>
      </w:r>
      <w:r w:rsidRPr="0060750D">
        <w:rPr>
          <w:rStyle w:val="Stark"/>
        </w:rPr>
        <w:t xml:space="preserve">utförligt </w:t>
      </w:r>
      <w:r w:rsidRPr="0060750D">
        <w:t xml:space="preserve">för några olika träningsmetoder och deras teoretiska grund. I redogörelsen diskuterar eleven </w:t>
      </w:r>
      <w:r w:rsidRPr="0060750D">
        <w:rPr>
          <w:rStyle w:val="Stark"/>
        </w:rPr>
        <w:t xml:space="preserve">utförligt </w:t>
      </w:r>
      <w:r w:rsidRPr="0060750D">
        <w:t xml:space="preserve">hur träning kan användas för att utveckla rörelsekvaliteter och idrottslig förmåga samt idrottspsykologiska faktorer och deras betydelse. I beskrivningar och redogörelser använder eleven </w:t>
      </w:r>
      <w:r w:rsidRPr="0060750D">
        <w:rPr>
          <w:rStyle w:val="Stark"/>
        </w:rPr>
        <w:t xml:space="preserve">med viss säkerhet </w:t>
      </w:r>
      <w:r w:rsidRPr="0060750D">
        <w:t xml:space="preserve">centrala begrepp och teorier samt förklarar samband och drar </w:t>
      </w:r>
      <w:r w:rsidRPr="0060750D">
        <w:rPr>
          <w:rStyle w:val="Stark"/>
        </w:rPr>
        <w:t xml:space="preserve">välgrundade </w:t>
      </w:r>
      <w:r w:rsidRPr="0060750D">
        <w:t>slutsatser.</w:t>
      </w:r>
    </w:p>
    <w:p w14:paraId="14DBEECB" w14:textId="77777777" w:rsidR="00A4510F" w:rsidRPr="0060750D" w:rsidRDefault="00A4510F" w:rsidP="00305CD6">
      <w:pPr>
        <w:pStyle w:val="Brdtext1"/>
      </w:pPr>
    </w:p>
    <w:p w14:paraId="60750F13" w14:textId="4E809F36" w:rsidR="00A4510F" w:rsidRDefault="00A4510F" w:rsidP="00305CD6">
      <w:pPr>
        <w:pStyle w:val="Brdtext1"/>
      </w:pPr>
      <w:r w:rsidRPr="0060750D">
        <w:t xml:space="preserve">Eleven </w:t>
      </w:r>
      <w:r w:rsidRPr="0060750D">
        <w:rPr>
          <w:rStyle w:val="Stark"/>
        </w:rPr>
        <w:t xml:space="preserve">väljer metoder och </w:t>
      </w:r>
      <w:r w:rsidRPr="0060750D">
        <w:t>planerar, utifrån kända teorier och uppsatta mål</w:t>
      </w:r>
      <w:r w:rsidRPr="0060750D">
        <w:rPr>
          <w:rStyle w:val="Stark"/>
        </w:rPr>
        <w:t xml:space="preserve"> samt aktuella förutsättningar</w:t>
      </w:r>
      <w:r w:rsidRPr="0060750D">
        <w:t xml:space="preserve">, sin träning. Utifrån planeringen genomför eleven träningsprogrammen </w:t>
      </w:r>
      <w:r w:rsidRPr="0060750D">
        <w:rPr>
          <w:rStyle w:val="Stark"/>
        </w:rPr>
        <w:t xml:space="preserve">efter samråd </w:t>
      </w:r>
      <w:r w:rsidRPr="0060750D">
        <w:t xml:space="preserve">med handledare. I träningen tar eleven ansvar </w:t>
      </w:r>
      <w:r w:rsidRPr="0060750D">
        <w:rPr>
          <w:rStyle w:val="Stark"/>
        </w:rPr>
        <w:t>samt anpassar tränings- och tävlingsplaneringen</w:t>
      </w:r>
      <w:r w:rsidRPr="0060750D">
        <w:t xml:space="preserve"> för att förebygga skador och ohälsa. Eleven utvärderar träningsprogrammen med </w:t>
      </w:r>
      <w:r w:rsidRPr="0060750D">
        <w:rPr>
          <w:rStyle w:val="Stark"/>
        </w:rPr>
        <w:t xml:space="preserve">nyanserade </w:t>
      </w:r>
      <w:r w:rsidRPr="0060750D">
        <w:t xml:space="preserve">omdömen utifrån uppsatta mål. I utvärderingen diskuterar eleven </w:t>
      </w:r>
      <w:r w:rsidRPr="0060750D">
        <w:rPr>
          <w:rStyle w:val="Stark"/>
        </w:rPr>
        <w:t xml:space="preserve">utförligt </w:t>
      </w:r>
      <w:r w:rsidRPr="0060750D">
        <w:t xml:space="preserve">möjliga alternativa lösningar och föreslår vid behov förbättringar. </w:t>
      </w:r>
      <w:r w:rsidRPr="0060750D">
        <w:lastRenderedPageBreak/>
        <w:t xml:space="preserve">Dessutom resonerar eleven </w:t>
      </w:r>
      <w:r w:rsidRPr="0060750D">
        <w:rPr>
          <w:rStyle w:val="Stark"/>
        </w:rPr>
        <w:t xml:space="preserve">utförligt </w:t>
      </w:r>
      <w:r w:rsidRPr="0060750D">
        <w:t>om betydelsen av olika typer av träning liksom om träningsmiljöernas, kostens och livsstilens betydelse för optimala tränings- och tävlingsresultat.</w:t>
      </w:r>
    </w:p>
    <w:p w14:paraId="3768BAD3" w14:textId="77777777" w:rsidR="00A4510F" w:rsidRPr="0060750D" w:rsidRDefault="00A4510F" w:rsidP="00305CD6">
      <w:pPr>
        <w:pStyle w:val="Brdtext1"/>
      </w:pPr>
    </w:p>
    <w:p w14:paraId="05D022D3" w14:textId="69996CFF" w:rsidR="00A4510F" w:rsidRDefault="00A4510F" w:rsidP="00305CD6">
      <w:pPr>
        <w:pStyle w:val="Brdtext1"/>
      </w:pPr>
      <w:r w:rsidRPr="0060750D">
        <w:t xml:space="preserve">Eleven diskuterar </w:t>
      </w:r>
      <w:r w:rsidRPr="0060750D">
        <w:rPr>
          <w:rStyle w:val="Stark"/>
        </w:rPr>
        <w:t xml:space="preserve">utförligt </w:t>
      </w:r>
      <w:r w:rsidRPr="0060750D">
        <w:t>olika attityder till och värderingar av träning och kroppsideal.</w:t>
      </w:r>
    </w:p>
    <w:p w14:paraId="3DF7522C" w14:textId="77777777" w:rsidR="00A4510F" w:rsidRPr="0060750D" w:rsidRDefault="00A4510F" w:rsidP="00305CD6">
      <w:pPr>
        <w:pStyle w:val="Brdtext1"/>
      </w:pPr>
    </w:p>
    <w:p w14:paraId="1CD4A0BE" w14:textId="77777777" w:rsidR="00A4510F" w:rsidRPr="0060750D" w:rsidRDefault="00A4510F" w:rsidP="00305CD6">
      <w:pPr>
        <w:pStyle w:val="Brdtext1"/>
      </w:pPr>
      <w:r w:rsidRPr="0060750D">
        <w:t xml:space="preserve">När eleven samråder med handledare bedömer hon eller han </w:t>
      </w:r>
      <w:r w:rsidRPr="0060750D">
        <w:rPr>
          <w:rStyle w:val="Stark"/>
        </w:rPr>
        <w:t xml:space="preserve">med viss säkerhet </w:t>
      </w:r>
      <w:r w:rsidRPr="0060750D">
        <w:t>den egna förmågan och situationens krav.</w:t>
      </w:r>
    </w:p>
    <w:p w14:paraId="40570B31" w14:textId="77777777" w:rsidR="00E1206B" w:rsidRPr="00DC38C2" w:rsidRDefault="00E1206B" w:rsidP="00E1206B">
      <w:pPr>
        <w:pStyle w:val="Brdtext1"/>
      </w:pPr>
    </w:p>
    <w:p w14:paraId="66553C54" w14:textId="77777777" w:rsidR="00E1206B" w:rsidRPr="00DC38C2" w:rsidRDefault="00E1206B" w:rsidP="00E1206B">
      <w:pPr>
        <w:pStyle w:val="Mellanrubrik2"/>
      </w:pPr>
      <w:r w:rsidRPr="00DC38C2">
        <w:t>Betyget B</w:t>
      </w:r>
    </w:p>
    <w:p w14:paraId="60521B92" w14:textId="77777777" w:rsidR="00E1206B" w:rsidRDefault="00E1206B" w:rsidP="00E1206B">
      <w:pPr>
        <w:pStyle w:val="Brdtext1"/>
      </w:pPr>
    </w:p>
    <w:p w14:paraId="6EF84113" w14:textId="49A88062" w:rsidR="00E1206B" w:rsidRPr="00DC38C2" w:rsidRDefault="00E1206B" w:rsidP="00E1206B">
      <w:pPr>
        <w:pStyle w:val="Brdtext1"/>
      </w:pPr>
      <w:r w:rsidRPr="00DC38C2">
        <w:t>Betyget B innebär att kunskapskraven för C och till övervägande del för A är uppfyllda.</w:t>
      </w:r>
    </w:p>
    <w:p w14:paraId="44609465" w14:textId="77777777" w:rsidR="00E1206B" w:rsidRDefault="00E1206B" w:rsidP="00E1206B">
      <w:pPr>
        <w:pStyle w:val="Brdtext1"/>
      </w:pPr>
    </w:p>
    <w:p w14:paraId="44E55895" w14:textId="55B60EBF" w:rsidR="00E1206B" w:rsidRPr="00DC38C2" w:rsidRDefault="00E1206B" w:rsidP="00E1206B">
      <w:pPr>
        <w:pStyle w:val="Mellanrubrik2"/>
      </w:pPr>
      <w:r w:rsidRPr="00DC38C2">
        <w:t>Betyget A</w:t>
      </w:r>
    </w:p>
    <w:p w14:paraId="7147681B" w14:textId="77777777" w:rsidR="00E1206B" w:rsidRDefault="00E1206B" w:rsidP="00E1206B">
      <w:pPr>
        <w:pStyle w:val="Brdtext1"/>
      </w:pPr>
    </w:p>
    <w:p w14:paraId="3040804E" w14:textId="1C6E5CF0" w:rsidR="00A4510F" w:rsidRDefault="00A4510F" w:rsidP="00305CD6">
      <w:pPr>
        <w:pStyle w:val="Brdtext1"/>
      </w:pPr>
      <w:r w:rsidRPr="0060750D">
        <w:t xml:space="preserve">Eleven beskriver </w:t>
      </w:r>
      <w:r w:rsidRPr="0060750D">
        <w:rPr>
          <w:rStyle w:val="Stark"/>
        </w:rPr>
        <w:t>utförligt och nyanserat</w:t>
      </w:r>
      <w:r w:rsidRPr="0060750D">
        <w:t xml:space="preserve"> kroppens byggnad och funktion och ger exempel på hur den påverkas av kost och träning. Dessutom redogör eleven </w:t>
      </w:r>
      <w:r w:rsidRPr="0060750D">
        <w:rPr>
          <w:rStyle w:val="Stark"/>
        </w:rPr>
        <w:t xml:space="preserve">utförligt och nyanserat </w:t>
      </w:r>
      <w:r w:rsidRPr="0060750D">
        <w:t xml:space="preserve">för några olika träningsmetoder och deras teoretiska grund. I redogörelsen diskuterar eleven </w:t>
      </w:r>
      <w:r w:rsidRPr="0060750D">
        <w:rPr>
          <w:rStyle w:val="Stark"/>
        </w:rPr>
        <w:t xml:space="preserve">utförligt och nyanserat </w:t>
      </w:r>
      <w:r w:rsidRPr="0060750D">
        <w:t xml:space="preserve">hur träning kan användas för att utveckla rörelsekvaliteter och idrottslig förmåga samt idrottspsykologiska faktorer och deras betydelse. I beskrivningar och redogörelser använder eleven </w:t>
      </w:r>
      <w:r w:rsidRPr="0060750D">
        <w:rPr>
          <w:rStyle w:val="Stark"/>
        </w:rPr>
        <w:t xml:space="preserve">med säkerhet </w:t>
      </w:r>
      <w:r w:rsidRPr="0060750D">
        <w:t xml:space="preserve">centrala begrepp och teorier samt förklarar </w:t>
      </w:r>
      <w:r w:rsidRPr="0060750D">
        <w:rPr>
          <w:rStyle w:val="Stark"/>
        </w:rPr>
        <w:t>komplexa</w:t>
      </w:r>
      <w:r w:rsidRPr="0060750D">
        <w:t xml:space="preserve"> samband och drar </w:t>
      </w:r>
      <w:r w:rsidRPr="0060750D">
        <w:rPr>
          <w:rStyle w:val="Stark"/>
        </w:rPr>
        <w:t xml:space="preserve">välgrundade och nyanserade </w:t>
      </w:r>
      <w:r w:rsidRPr="0060750D">
        <w:t>slutsatser.</w:t>
      </w:r>
    </w:p>
    <w:p w14:paraId="50F024E6" w14:textId="77777777" w:rsidR="00A4510F" w:rsidRPr="0060750D" w:rsidRDefault="00A4510F" w:rsidP="00305CD6">
      <w:pPr>
        <w:pStyle w:val="Brdtext1"/>
      </w:pPr>
    </w:p>
    <w:p w14:paraId="35870049" w14:textId="5CA00F61" w:rsidR="00A4510F" w:rsidRDefault="00A4510F" w:rsidP="00305CD6">
      <w:pPr>
        <w:pStyle w:val="Brdtext1"/>
      </w:pPr>
      <w:r w:rsidRPr="0060750D">
        <w:t xml:space="preserve">Eleven </w:t>
      </w:r>
      <w:r w:rsidRPr="0060750D">
        <w:rPr>
          <w:rStyle w:val="Stark"/>
        </w:rPr>
        <w:t xml:space="preserve">väljer metoder och </w:t>
      </w:r>
      <w:r w:rsidRPr="0060750D">
        <w:t>planerar, utifrån kända teorier och uppsatta mål</w:t>
      </w:r>
      <w:r w:rsidRPr="0060750D">
        <w:rPr>
          <w:rStyle w:val="Stark"/>
        </w:rPr>
        <w:t xml:space="preserve"> samt aktuella förutsättningar</w:t>
      </w:r>
      <w:r w:rsidRPr="0060750D">
        <w:t xml:space="preserve">, sin träning. </w:t>
      </w:r>
      <w:r w:rsidRPr="0060750D">
        <w:rPr>
          <w:rStyle w:val="Stark"/>
        </w:rPr>
        <w:t>Dessutom motiverar eleven sina val</w:t>
      </w:r>
      <w:r w:rsidRPr="0060750D">
        <w:t xml:space="preserve">. </w:t>
      </w:r>
      <w:r w:rsidRPr="0060750D">
        <w:rPr>
          <w:rStyle w:val="Stark"/>
        </w:rPr>
        <w:t>I planeringen identifierar eleven kritiska moment och förebygger hinder som kan uppstå vid genomförandet</w:t>
      </w:r>
      <w:r w:rsidRPr="0060750D">
        <w:t xml:space="preserve">. Utifrån planeringen genomför eleven träningsprogrammen </w:t>
      </w:r>
      <w:r w:rsidRPr="0060750D">
        <w:rPr>
          <w:rStyle w:val="Stark"/>
        </w:rPr>
        <w:t xml:space="preserve">efter samråd </w:t>
      </w:r>
      <w:r w:rsidRPr="0060750D">
        <w:t>med handledare</w:t>
      </w:r>
      <w:r w:rsidRPr="0060750D">
        <w:rPr>
          <w:rStyle w:val="Stark"/>
        </w:rPr>
        <w:t xml:space="preserve"> samt anpassar genomförandet till den aktuella situationen</w:t>
      </w:r>
      <w:r w:rsidRPr="0060750D">
        <w:t xml:space="preserve">. I träningen tar eleven ansvar </w:t>
      </w:r>
      <w:r w:rsidRPr="0060750D">
        <w:rPr>
          <w:rStyle w:val="Stark"/>
        </w:rPr>
        <w:t>samt anpassar tränings- och tävlingsplaneringen</w:t>
      </w:r>
      <w:r w:rsidRPr="0060750D">
        <w:t xml:space="preserve"> för att förebygga skador och ohälsa. Eleven utvärderar träningsprogrammen med </w:t>
      </w:r>
      <w:r w:rsidRPr="0060750D">
        <w:rPr>
          <w:rStyle w:val="Stark"/>
        </w:rPr>
        <w:t xml:space="preserve">nyanserade </w:t>
      </w:r>
      <w:r w:rsidRPr="0060750D">
        <w:t xml:space="preserve">omdömen utifrån uppsatta mål. I utvärderingen diskuterar eleven </w:t>
      </w:r>
      <w:r w:rsidRPr="0060750D">
        <w:rPr>
          <w:rStyle w:val="Stark"/>
        </w:rPr>
        <w:t xml:space="preserve">utförligt och nyanserat </w:t>
      </w:r>
      <w:r w:rsidRPr="0060750D">
        <w:t xml:space="preserve">möjliga alternativa lösningar och föreslår vid behov förbättringar. Dessutom resonerar eleven </w:t>
      </w:r>
      <w:r w:rsidRPr="0060750D">
        <w:rPr>
          <w:rStyle w:val="Stark"/>
        </w:rPr>
        <w:t xml:space="preserve">utförligt och nyanserat </w:t>
      </w:r>
      <w:r w:rsidRPr="0060750D">
        <w:t>om betydelsen av olika typer av träning liksom om träningsmiljöernas, kostens och livsstilens betydelse för optimala tränings- och tävlingsresultat.</w:t>
      </w:r>
    </w:p>
    <w:p w14:paraId="037AD914" w14:textId="77777777" w:rsidR="00A4510F" w:rsidRPr="0060750D" w:rsidRDefault="00A4510F" w:rsidP="00305CD6">
      <w:pPr>
        <w:pStyle w:val="Brdtext1"/>
      </w:pPr>
    </w:p>
    <w:p w14:paraId="1722C318" w14:textId="5F5BAFE1" w:rsidR="00A4510F" w:rsidRDefault="00A4510F" w:rsidP="00305CD6">
      <w:pPr>
        <w:pStyle w:val="Brdtext1"/>
      </w:pPr>
      <w:r w:rsidRPr="0060750D">
        <w:t xml:space="preserve">Eleven diskuterar </w:t>
      </w:r>
      <w:r w:rsidRPr="0060750D">
        <w:rPr>
          <w:rStyle w:val="Stark"/>
        </w:rPr>
        <w:t xml:space="preserve">utförligt och nyanserat </w:t>
      </w:r>
      <w:r w:rsidRPr="0060750D">
        <w:t>olika attityder till och värderingar av träning och kroppsideal.</w:t>
      </w:r>
    </w:p>
    <w:p w14:paraId="5B772614" w14:textId="77777777" w:rsidR="00A4510F" w:rsidRPr="0060750D" w:rsidRDefault="00A4510F" w:rsidP="00305CD6">
      <w:pPr>
        <w:pStyle w:val="Brdtext1"/>
      </w:pPr>
    </w:p>
    <w:p w14:paraId="2BA329A4" w14:textId="77777777" w:rsidR="00A4510F" w:rsidRPr="0060750D" w:rsidRDefault="00A4510F" w:rsidP="00305CD6">
      <w:pPr>
        <w:pStyle w:val="Brdtext1"/>
      </w:pPr>
      <w:r w:rsidRPr="0060750D">
        <w:t xml:space="preserve">När eleven samråder med handledare bedömer hon eller han </w:t>
      </w:r>
      <w:r w:rsidRPr="0060750D">
        <w:rPr>
          <w:rStyle w:val="Stark"/>
        </w:rPr>
        <w:t xml:space="preserve">med säkerhet </w:t>
      </w:r>
      <w:r w:rsidRPr="0060750D">
        <w:t>den egna förmågan och situationens krav.</w:t>
      </w:r>
    </w:p>
    <w:p w14:paraId="10AF06F0" w14:textId="39813462" w:rsidR="00E1206B" w:rsidRPr="00DC38C2" w:rsidRDefault="00E1206B" w:rsidP="00E1206B">
      <w:pPr>
        <w:pStyle w:val="Brdtext1"/>
      </w:pPr>
    </w:p>
    <w:p w14:paraId="7F71E26E" w14:textId="77777777" w:rsidR="00E1206B" w:rsidRPr="00305CD6" w:rsidRDefault="00E1206B" w:rsidP="00E1206B">
      <w:pPr>
        <w:pStyle w:val="Brdtext1"/>
        <w:rPr>
          <w:sz w:val="20"/>
        </w:rPr>
      </w:pPr>
    </w:p>
    <w:sectPr w:rsidR="00E1206B" w:rsidRPr="00305CD6" w:rsidSect="002019B7">
      <w:footerReference w:type="default" r:id="rId12"/>
      <w:headerReference w:type="first" r:id="rId13"/>
      <w:footerReference w:type="first" r:id="rId14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FD61" w14:textId="77777777" w:rsidR="000F37A9" w:rsidRDefault="000F37A9" w:rsidP="009F694A">
      <w:r>
        <w:separator/>
      </w:r>
    </w:p>
  </w:endnote>
  <w:endnote w:type="continuationSeparator" w:id="0">
    <w:p w14:paraId="13E6289A" w14:textId="77777777" w:rsidR="000F37A9" w:rsidRDefault="000F37A9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4CC0" w14:textId="1006BD70" w:rsidR="000F37A9" w:rsidRPr="00286444" w:rsidRDefault="00FB3519" w:rsidP="00286444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noProof/>
        <w:lang w:eastAsia="sv-SE"/>
      </w:rPr>
      <w:drawing>
        <wp:anchor distT="180340" distB="180340" distL="180340" distR="180340" simplePos="0" relativeHeight="251667456" behindDoc="1" locked="0" layoutInCell="1" allowOverlap="1" wp14:anchorId="56E9FA09" wp14:editId="079444A8">
          <wp:simplePos x="0" y="0"/>
          <wp:positionH relativeFrom="margin">
            <wp:posOffset>-1257300</wp:posOffset>
          </wp:positionH>
          <wp:positionV relativeFrom="margin">
            <wp:posOffset>8915400</wp:posOffset>
          </wp:positionV>
          <wp:extent cx="228600" cy="344170"/>
          <wp:effectExtent l="0" t="0" r="0" b="11430"/>
          <wp:wrapSquare wrapText="largest"/>
          <wp:docPr id="6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7A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2EB56C" wp14:editId="1EF2C85A">
              <wp:simplePos x="0" y="0"/>
              <wp:positionH relativeFrom="column">
                <wp:posOffset>1943100</wp:posOffset>
              </wp:positionH>
              <wp:positionV relativeFrom="paragraph">
                <wp:posOffset>-2550160</wp:posOffset>
              </wp:positionV>
              <wp:extent cx="342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15BA" w14:textId="77777777" w:rsidR="000F37A9" w:rsidRDefault="000F3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EB5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3pt;margin-top:-200.8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mqAIAAKI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ihRrMESPYrOkSvoyMyz02qbIehBI8x1qMYqj3qLSp90J03j/5gOQTvyvD9w651xVH5Ik3mMFo6m&#10;JDk/RRm9Ry+XtbHuo4CGeCGnBksXGGW7G+t66AjxbylYVXUdyler3xTos9eIUP/+NsswEBQ90ocU&#10;avNjOTtLirPZfHJazKaTdBqfT4oiTibXqyIu4nS1nKdXP4c4x/uRZ6TPPEhuXwvvtVafhUQmAwFe&#10;EXpYLGtDdgy7j3EulAvchQgR7VESs3jLxQEf8gj5veVyz8j4Mih3uNxUCkzg+1XY5dcxZNnjsWhH&#10;eXvRdetu6JQ1lHtsFAP9oFnNVxWW84ZZd88MThZ2AG4Ld4cfWUObUxgkSjZgvv9N7/HY8GilpMVJ&#10;zan9tmVGUFJ/UjgK82ma+tEOhxQrigdzbFkfW9S2WQKWY4p7SfMgeryrR1EaaJ5wqRT+VTQxxfHt&#10;nLpRXLp+f+BS4qIoAgiHWTN3ox409659dXyzPnZPzOihox120C2MM82yV43dY/1NBcXWgaxC13uC&#10;e1YH4nERhLkZlpbfNMfngHpZrYtfAAAA//8DAFBLAwQUAAYACAAAACEA9xP2KuAAAAANAQAADwAA&#10;AGRycy9kb3ducmV2LnhtbEyPwU7DMBBE70j8g7VI3Fq7TWtBiFNVIK4gSovEzY23SUS8jmK3CX/P&#10;coLjzo5m3hSbyXfigkNsAxlYzBUIpCq4lmoD+/fn2R2ImCw52wVCA98YYVNeXxU2d2GkN7zsUi04&#10;hGJuDTQp9bmUsWrQ2zgPPRL/TmHwNvE51NINduRw38mlUlp62xI3NLbHxwarr93ZGzi8nD4/Vuq1&#10;fvLrfgyTkuTvpTG3N9P2AUTCKf2Z4Ref0aFkpmM4k4uiM5ApzVuSgdlKLTQItmRasXRkKdNrDbIs&#10;5P8V5Q8AAAD//wMAUEsBAi0AFAAGAAgAAAAhALaDOJL+AAAA4QEAABMAAAAAAAAAAAAAAAAAAAAA&#10;AFtDb250ZW50X1R5cGVzXS54bWxQSwECLQAUAAYACAAAACEAOP0h/9YAAACUAQAACwAAAAAAAAAA&#10;AAAAAAAvAQAAX3JlbHMvLnJlbHNQSwECLQAUAAYACAAAACEAAZqHZqgCAACiBQAADgAAAAAAAAAA&#10;AAAAAAAuAgAAZHJzL2Uyb0RvYy54bWxQSwECLQAUAAYACAAAACEA9xP2KuAAAAANAQAADwAAAAAA&#10;AAAAAAAAAAACBQAAZHJzL2Rvd25yZXYueG1sUEsFBgAAAAAEAAQA8wAAAA8GAAAAAA==&#10;" filled="f" stroked="f">
              <v:textbox>
                <w:txbxContent>
                  <w:p w14:paraId="41AF15BA" w14:textId="77777777" w:rsidR="000F37A9" w:rsidRDefault="000F37A9"/>
                </w:txbxContent>
              </v:textbox>
            </v:shape>
          </w:pict>
        </mc:Fallback>
      </mc:AlternateContent>
    </w:r>
    <w:r w:rsidR="000F37A9" w:rsidRPr="002F387D">
      <w:rPr>
        <w:rFonts w:ascii="Arial" w:hAnsi="Arial" w:cs="Arial"/>
        <w:b/>
        <w:sz w:val="13"/>
        <w:szCs w:val="13"/>
      </w:rPr>
      <w:t>Svenska Orienteringsförbundet</w:t>
    </w:r>
    <w:r w:rsidR="000F37A9">
      <w:rPr>
        <w:rFonts w:ascii="Arial" w:hAnsi="Arial" w:cs="Arial"/>
        <w:b/>
        <w:sz w:val="13"/>
        <w:szCs w:val="13"/>
      </w:rPr>
      <w:br/>
    </w:r>
    <w:r w:rsidR="000F37A9" w:rsidRPr="002F387D">
      <w:rPr>
        <w:rFonts w:ascii="Arial" w:hAnsi="Arial" w:cs="Arial"/>
        <w:sz w:val="13"/>
        <w:szCs w:val="13"/>
      </w:rPr>
      <w:t xml:space="preserve">Heliosgatan 3. 120 30 Stockholm. </w:t>
    </w:r>
    <w:r w:rsidR="000F37A9" w:rsidRPr="00EF5A24">
      <w:rPr>
        <w:rFonts w:ascii="Arial" w:hAnsi="Arial" w:cs="Arial"/>
        <w:sz w:val="13"/>
        <w:szCs w:val="13"/>
      </w:rPr>
      <w:t>Sweden. info@orientering.</w:t>
    </w:r>
    <w:r w:rsidR="000F37A9" w:rsidRPr="003A3B26">
      <w:rPr>
        <w:rFonts w:ascii="Arial" w:hAnsi="Arial" w:cs="Arial"/>
        <w:sz w:val="13"/>
        <w:szCs w:val="13"/>
      </w:rPr>
      <w:t xml:space="preserve">se  </w:t>
    </w:r>
    <w:hyperlink r:id="rId2" w:history="1">
      <w:r w:rsidR="0021250F" w:rsidRPr="008441AB">
        <w:rPr>
          <w:rStyle w:val="Hyperlnk"/>
          <w:rFonts w:ascii="Arial" w:hAnsi="Arial" w:cs="Arial"/>
          <w:sz w:val="13"/>
          <w:szCs w:val="13"/>
        </w:rPr>
        <w:t>www.svenskorientering.se</w:t>
      </w:r>
    </w:hyperlink>
    <w:r w:rsidR="000F37A9" w:rsidRPr="00305CD6">
      <w:rPr>
        <w:rFonts w:ascii="Arial" w:hAnsi="Arial" w:cs="Arial"/>
        <w:sz w:val="13"/>
        <w:szCs w:val="13"/>
      </w:rPr>
      <w:tab/>
    </w:r>
    <w:r w:rsidR="000F37A9" w:rsidRPr="00305CD6">
      <w:rPr>
        <w:rFonts w:ascii="Arial" w:hAnsi="Arial" w:cs="Arial"/>
        <w:sz w:val="13"/>
        <w:szCs w:val="13"/>
      </w:rPr>
      <w:tab/>
    </w:r>
    <w:r w:rsidR="000F37A9" w:rsidRPr="00EF5A24">
      <w:rPr>
        <w:sz w:val="13"/>
        <w:szCs w:val="13"/>
      </w:rPr>
      <w:fldChar w:fldCharType="begin"/>
    </w:r>
    <w:r w:rsidR="000F37A9" w:rsidRPr="00EF5A24">
      <w:rPr>
        <w:sz w:val="13"/>
        <w:szCs w:val="13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EF39BD">
      <w:rPr>
        <w:noProof/>
        <w:sz w:val="13"/>
        <w:szCs w:val="13"/>
      </w:rPr>
      <w:t>4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A476" w14:textId="77777777" w:rsidR="000F37A9" w:rsidRPr="002F387D" w:rsidRDefault="000F37A9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 w:rsidRPr="002F387D">
      <w:rPr>
        <w:rFonts w:ascii="Arial" w:hAnsi="Arial" w:cs="Arial"/>
        <w:b/>
        <w:sz w:val="13"/>
        <w:szCs w:val="13"/>
      </w:rPr>
      <w:t>Svenska Orienteringsförbundet</w:t>
    </w:r>
  </w:p>
  <w:p w14:paraId="3A84258C" w14:textId="4670A653" w:rsidR="000F37A9" w:rsidRPr="0021250F" w:rsidRDefault="000F37A9" w:rsidP="00334079">
    <w:pPr>
      <w:pStyle w:val="Sidfot"/>
      <w:ind w:left="-1560"/>
      <w:jc w:val="both"/>
      <w:rPr>
        <w:sz w:val="13"/>
        <w:szCs w:val="13"/>
        <w:lang w:val="en-US"/>
      </w:rPr>
    </w:pPr>
    <w:r w:rsidRPr="002F387D">
      <w:rPr>
        <w:rFonts w:ascii="Arial" w:hAnsi="Arial" w:cs="Arial"/>
        <w:sz w:val="13"/>
        <w:szCs w:val="13"/>
      </w:rPr>
      <w:t xml:space="preserve">Heliosgatan 3. 120 30 Stockholm. </w:t>
    </w:r>
    <w:r w:rsidRPr="0021250F">
      <w:rPr>
        <w:rFonts w:ascii="Arial" w:hAnsi="Arial" w:cs="Arial"/>
        <w:sz w:val="13"/>
        <w:szCs w:val="13"/>
        <w:lang w:val="en-US"/>
      </w:rPr>
      <w:t xml:space="preserve">Sweden. info@orientering.se  </w:t>
    </w:r>
    <w:hyperlink r:id="rId1" w:history="1">
      <w:r w:rsidR="0021250F" w:rsidRPr="008441AB">
        <w:rPr>
          <w:rStyle w:val="Hyperlnk"/>
          <w:rFonts w:ascii="Arial" w:hAnsi="Arial" w:cs="Arial"/>
          <w:sz w:val="13"/>
          <w:szCs w:val="13"/>
          <w:lang w:val="en-US"/>
        </w:rPr>
        <w:t>www.svenskorientering.se</w:t>
      </w:r>
    </w:hyperlink>
    <w:r w:rsidRPr="0021250F">
      <w:rPr>
        <w:sz w:val="13"/>
        <w:szCs w:val="13"/>
        <w:lang w:val="en-US"/>
      </w:rPr>
      <w:tab/>
    </w:r>
    <w:r w:rsidRPr="0021250F">
      <w:rPr>
        <w:sz w:val="13"/>
        <w:szCs w:val="13"/>
        <w:lang w:val="en-US"/>
      </w:rPr>
      <w:tab/>
    </w:r>
    <w:r w:rsidRPr="00EF5A24">
      <w:rPr>
        <w:sz w:val="13"/>
        <w:szCs w:val="13"/>
      </w:rPr>
      <w:fldChar w:fldCharType="begin"/>
    </w:r>
    <w:r w:rsidRPr="0021250F">
      <w:rPr>
        <w:sz w:val="13"/>
        <w:szCs w:val="13"/>
        <w:lang w:val="en-US"/>
      </w:rPr>
      <w:instrText>PAGE   \* MERGEFORMAT</w:instrText>
    </w:r>
    <w:r w:rsidRPr="00EF5A24">
      <w:rPr>
        <w:sz w:val="13"/>
        <w:szCs w:val="13"/>
      </w:rPr>
      <w:fldChar w:fldCharType="separate"/>
    </w:r>
    <w:r w:rsidR="00EF39BD">
      <w:rPr>
        <w:noProof/>
        <w:sz w:val="13"/>
        <w:szCs w:val="13"/>
        <w:lang w:val="en-US"/>
      </w:rPr>
      <w:t>1</w:t>
    </w:r>
    <w:r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9144" w14:textId="77777777" w:rsidR="000F37A9" w:rsidRDefault="000F37A9" w:rsidP="009F694A">
      <w:r>
        <w:separator/>
      </w:r>
    </w:p>
  </w:footnote>
  <w:footnote w:type="continuationSeparator" w:id="0">
    <w:p w14:paraId="52B90658" w14:textId="77777777" w:rsidR="000F37A9" w:rsidRDefault="000F37A9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2916" w14:textId="04C55621" w:rsidR="000F37A9" w:rsidRDefault="00FB3519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B40F9BE" wp14:editId="2185DEF8">
          <wp:simplePos x="0" y="0"/>
          <wp:positionH relativeFrom="column">
            <wp:posOffset>-1143000</wp:posOffset>
          </wp:positionH>
          <wp:positionV relativeFrom="paragraph">
            <wp:posOffset>102870</wp:posOffset>
          </wp:positionV>
          <wp:extent cx="800100" cy="1207135"/>
          <wp:effectExtent l="0" t="0" r="12700" b="12065"/>
          <wp:wrapNone/>
          <wp:docPr id="9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5FEC4" w14:textId="130A149C" w:rsidR="000F37A9" w:rsidRDefault="000F37A9" w:rsidP="002019B7">
    <w:pPr>
      <w:pStyle w:val="Notistext"/>
      <w:jc w:val="right"/>
    </w:pPr>
  </w:p>
  <w:p w14:paraId="781361CF" w14:textId="706545E3" w:rsidR="000F37A9" w:rsidRDefault="0093048C" w:rsidP="004C15DF">
    <w:pPr>
      <w:pStyle w:val="Notistext"/>
      <w:jc w:val="right"/>
    </w:pPr>
    <w:r>
      <w:t>Kurs</w:t>
    </w:r>
    <w:r w:rsidR="004D71F6">
      <w:t>plan</w:t>
    </w:r>
    <w:r>
      <w:t xml:space="preserve"> SPE</w:t>
    </w:r>
    <w:r w:rsidR="00E43790">
      <w:t>TRÄ</w:t>
    </w:r>
    <w:r>
      <w:t>01,</w:t>
    </w:r>
    <w:r w:rsidR="004D71F6">
      <w:t xml:space="preserve"> </w:t>
    </w:r>
    <w:r w:rsidR="00B5269A">
      <w:t xml:space="preserve">senast </w:t>
    </w:r>
    <w:r w:rsidR="004D71F6">
      <w:t>uppdaterad</w:t>
    </w:r>
  </w:p>
  <w:p w14:paraId="542548FC" w14:textId="7836F898" w:rsidR="000F37A9" w:rsidRDefault="004D71F6" w:rsidP="004D71F6">
    <w:pPr>
      <w:pStyle w:val="Sidhuvud"/>
      <w:jc w:val="right"/>
    </w:pPr>
    <w:r>
      <w:rPr>
        <w:rFonts w:ascii="Arial" w:hAnsi="Arial" w:cs="Arial"/>
        <w:sz w:val="16"/>
        <w:szCs w:val="16"/>
      </w:rPr>
      <w:t>2017-08-</w:t>
    </w:r>
    <w:r w:rsidR="00E43790">
      <w:rPr>
        <w:rFonts w:ascii="Arial" w:hAnsi="Arial" w:cs="Arial"/>
        <w:sz w:val="16"/>
        <w:szCs w:val="16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09763C"/>
    <w:multiLevelType w:val="hybridMultilevel"/>
    <w:tmpl w:val="DD0464F2"/>
    <w:lvl w:ilvl="0" w:tplc="041D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1EEC0DB1"/>
    <w:multiLevelType w:val="hybridMultilevel"/>
    <w:tmpl w:val="C3F29D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EED142">
      <w:numFmt w:val="bullet"/>
      <w:lvlText w:val="-"/>
      <w:lvlJc w:val="left"/>
      <w:pPr>
        <w:ind w:left="1800" w:hanging="360"/>
      </w:pPr>
      <w:rPr>
        <w:rFonts w:ascii="Garamond" w:eastAsiaTheme="minorEastAsia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512A"/>
    <w:multiLevelType w:val="multilevel"/>
    <w:tmpl w:val="055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A6FFB"/>
    <w:multiLevelType w:val="hybridMultilevel"/>
    <w:tmpl w:val="769C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4FD"/>
    <w:multiLevelType w:val="hybridMultilevel"/>
    <w:tmpl w:val="CA2450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A0079"/>
    <w:multiLevelType w:val="multilevel"/>
    <w:tmpl w:val="BB0AF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C5336"/>
    <w:multiLevelType w:val="hybridMultilevel"/>
    <w:tmpl w:val="0FCEB0E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B0EA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6F0B88"/>
    <w:multiLevelType w:val="hybridMultilevel"/>
    <w:tmpl w:val="298C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A"/>
    <w:rsid w:val="000834A7"/>
    <w:rsid w:val="000C7AB7"/>
    <w:rsid w:val="000F37A9"/>
    <w:rsid w:val="0012347A"/>
    <w:rsid w:val="002019B7"/>
    <w:rsid w:val="0021250F"/>
    <w:rsid w:val="0025122B"/>
    <w:rsid w:val="00286444"/>
    <w:rsid w:val="002E7251"/>
    <w:rsid w:val="002F387D"/>
    <w:rsid w:val="00305CD6"/>
    <w:rsid w:val="00334079"/>
    <w:rsid w:val="003A3B26"/>
    <w:rsid w:val="003A7113"/>
    <w:rsid w:val="003E6325"/>
    <w:rsid w:val="00420335"/>
    <w:rsid w:val="004C15DF"/>
    <w:rsid w:val="004D71F6"/>
    <w:rsid w:val="0051641C"/>
    <w:rsid w:val="006366BD"/>
    <w:rsid w:val="00684C63"/>
    <w:rsid w:val="006B52B6"/>
    <w:rsid w:val="006B7E7C"/>
    <w:rsid w:val="006F4D43"/>
    <w:rsid w:val="007364E9"/>
    <w:rsid w:val="00846311"/>
    <w:rsid w:val="008B2007"/>
    <w:rsid w:val="008E33D7"/>
    <w:rsid w:val="0093048C"/>
    <w:rsid w:val="009375AC"/>
    <w:rsid w:val="009517CA"/>
    <w:rsid w:val="009F694A"/>
    <w:rsid w:val="00A4510F"/>
    <w:rsid w:val="00A85657"/>
    <w:rsid w:val="00AB3C7F"/>
    <w:rsid w:val="00AE50DE"/>
    <w:rsid w:val="00B44779"/>
    <w:rsid w:val="00B5269A"/>
    <w:rsid w:val="00B617A0"/>
    <w:rsid w:val="00CE7E33"/>
    <w:rsid w:val="00D94C8B"/>
    <w:rsid w:val="00DC74E6"/>
    <w:rsid w:val="00E1206B"/>
    <w:rsid w:val="00E17BFA"/>
    <w:rsid w:val="00E43790"/>
    <w:rsid w:val="00EF39BD"/>
    <w:rsid w:val="00EF5A24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FC3682"/>
  <w14:defaultImageDpi w14:val="300"/>
  <w15:docId w15:val="{CADC1BAB-FD9B-40B8-84AB-3B6F8B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qFormat/>
    <w:rsid w:val="00E120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qFormat/>
    <w:rsid w:val="00E120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6B7E7C"/>
    <w:rPr>
      <w:rFonts w:ascii="Garamond" w:hAnsi="Garamond"/>
      <w:szCs w:val="20"/>
    </w:rPr>
  </w:style>
  <w:style w:type="paragraph" w:customStyle="1" w:styleId="Mellanrubrik1">
    <w:name w:val="Mellanrubrik 1"/>
    <w:basedOn w:val="Normal"/>
    <w:link w:val="Mellanrubrik1Char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F38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B52B6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basedOn w:val="Standardstycketeckensnitt"/>
    <w:uiPriority w:val="99"/>
    <w:unhideWhenUsed/>
    <w:rsid w:val="006B52B6"/>
    <w:rPr>
      <w:vertAlign w:val="superscript"/>
    </w:rPr>
  </w:style>
  <w:style w:type="character" w:customStyle="1" w:styleId="Mellanrubrik1Char">
    <w:name w:val="Mellanrubrik 1 Char"/>
    <w:basedOn w:val="Standardstycketeckensnitt"/>
    <w:link w:val="Mellanrubrik1"/>
    <w:rsid w:val="004D71F6"/>
    <w:rPr>
      <w:rFonts w:ascii="Arial" w:hAnsi="Arial" w:cs="Arial"/>
      <w:b/>
    </w:rPr>
  </w:style>
  <w:style w:type="character" w:customStyle="1" w:styleId="Rubrik2Char">
    <w:name w:val="Rubrik 2 Char"/>
    <w:basedOn w:val="Standardstycketeckensnitt"/>
    <w:link w:val="Rubrik2"/>
    <w:rsid w:val="00E1206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rsid w:val="00E1206B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rsid w:val="00E12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qFormat/>
    <w:rsid w:val="00E1206B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26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26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26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26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2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vinnare.s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orientering.s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orienter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3D5B2C99DA447AEE0129F80BDA40A" ma:contentTypeVersion="0" ma:contentTypeDescription="Skapa ett nytt dokument." ma:contentTypeScope="" ma:versionID="b6337449777e0771322e7c8fe8fa1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95204-44E5-4779-B3CF-D51384B3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A3229-4367-4B37-AD94-4139322D9FF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46F58-96C1-4D7C-92CB-9E50A36A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1201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Håkansson</dc:creator>
  <cp:lastModifiedBy>Jenny Håkansson</cp:lastModifiedBy>
  <cp:revision>5</cp:revision>
  <cp:lastPrinted>2017-08-28T15:08:00Z</cp:lastPrinted>
  <dcterms:created xsi:type="dcterms:W3CDTF">2017-08-28T14:52:00Z</dcterms:created>
  <dcterms:modified xsi:type="dcterms:W3CDTF">2017-08-28T15:13:00Z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0x0101008783D5B2C99DA447AEE0129F80BDA40A</vt:lpwstr>
  </property>
</Properties>
</file>